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DA" w:rsidRDefault="00135FB9" w:rsidP="00540FDA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Требования, предъявляемые к контролерам-распорядителям</w:t>
      </w:r>
      <w:r w:rsidR="00540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35FB9" w:rsidRPr="00135FB9" w:rsidRDefault="00135FB9" w:rsidP="00540FDA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согласно </w:t>
      </w:r>
      <w:hyperlink r:id="rId5" w:history="1">
        <w:r w:rsidRPr="00135FB9">
          <w:rPr>
            <w:rFonts w:ascii="Arial" w:eastAsia="Times New Roman" w:hAnsi="Arial" w:cs="Arial"/>
            <w:color w:val="253B80"/>
            <w:sz w:val="25"/>
            <w:u w:val="single"/>
            <w:lang w:eastAsia="ru-RU"/>
          </w:rPr>
          <w:t xml:space="preserve">ФЗ от 04.12.2007 N 329-ФЗ «О физической культуре и спорте в РФ» (с </w:t>
        </w:r>
        <w:proofErr w:type="spellStart"/>
        <w:r w:rsidRPr="00135FB9">
          <w:rPr>
            <w:rFonts w:ascii="Arial" w:eastAsia="Times New Roman" w:hAnsi="Arial" w:cs="Arial"/>
            <w:color w:val="253B80"/>
            <w:sz w:val="25"/>
            <w:u w:val="single"/>
            <w:lang w:eastAsia="ru-RU"/>
          </w:rPr>
          <w:t>изм</w:t>
        </w:r>
        <w:proofErr w:type="spellEnd"/>
        <w:r w:rsidRPr="00135FB9">
          <w:rPr>
            <w:rFonts w:ascii="Arial" w:eastAsia="Times New Roman" w:hAnsi="Arial" w:cs="Arial"/>
            <w:color w:val="253B80"/>
            <w:sz w:val="25"/>
            <w:u w:val="single"/>
            <w:lang w:eastAsia="ru-RU"/>
          </w:rPr>
          <w:t>. и доп., вступ. в силу с 30.09.2020)</w:t>
        </w:r>
      </w:hyperlink>
      <w:r w:rsidR="00540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часть 2 ст.20.2</w:t>
      </w: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135FB9" w:rsidRPr="00135FB9" w:rsidRDefault="00135FB9" w:rsidP="00135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b/>
          <w:bCs/>
          <w:color w:val="2B2B2B"/>
          <w:sz w:val="25"/>
          <w:lang w:eastAsia="ru-RU"/>
        </w:rPr>
        <w:t>Контролерами-распорядителями не могут быть:</w:t>
      </w:r>
    </w:p>
    <w:p w:rsidR="00135FB9" w:rsidRPr="00135FB9" w:rsidRDefault="00135FB9" w:rsidP="00135FB9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лица, не имеющие гражданства Российской Федерации;</w:t>
      </w: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2) граждане Российской Федерации, признанные вступившим в законную силу решением суда недееспособными, ограниченно дееспособными;</w:t>
      </w: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3) граждане Российской Федерации, не достигшие возраста восемнадцати лет;</w:t>
      </w: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лица, имеющие неснятую и непогашенную судимость, а также лица, привлекавшиеся к административной ответственности за административные правонарушения, предусмотренные статьей 20.31 </w:t>
      </w:r>
      <w:hyperlink r:id="rId6" w:history="1">
        <w:r w:rsidRPr="00135FB9">
          <w:rPr>
            <w:rFonts w:ascii="Arial" w:eastAsia="Times New Roman" w:hAnsi="Arial" w:cs="Arial"/>
            <w:color w:val="253B80"/>
            <w:sz w:val="25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 течение срока, во время которого они считаются подвергнутыми административному наказанию;</w:t>
      </w:r>
      <w:r w:rsidRPr="00135F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5) 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  <w:proofErr w:type="gramEnd"/>
    </w:p>
    <w:p w:rsidR="000278DE" w:rsidRDefault="000278DE"/>
    <w:p w:rsidR="00135FB9" w:rsidRDefault="00135FB9"/>
    <w:p w:rsidR="00135FB9" w:rsidRPr="00135FB9" w:rsidRDefault="00135FB9" w:rsidP="00135FB9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Лицо, желающее осуществлять деятельность в качестве контролер</w:t>
      </w:r>
      <w:proofErr w:type="gramStart"/>
      <w:r w:rsidRPr="00135FB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а-</w:t>
      </w:r>
      <w:proofErr w:type="gramEnd"/>
      <w:r w:rsidRPr="00135FB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распорядителя, предоставляет следующие документы:</w:t>
      </w:r>
    </w:p>
    <w:p w:rsidR="00135FB9" w:rsidRPr="00135FB9" w:rsidRDefault="00135FB9" w:rsidP="00135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color w:val="2B2B2B"/>
          <w:sz w:val="25"/>
          <w:szCs w:val="25"/>
          <w:lang w:eastAsia="ru-RU"/>
        </w:rPr>
        <w:t>копия документа, удостоверяющего личность гражданина Российской Федерации;</w:t>
      </w:r>
    </w:p>
    <w:p w:rsidR="00135FB9" w:rsidRPr="00135FB9" w:rsidRDefault="00135FB9" w:rsidP="00135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color w:val="2B2B2B"/>
          <w:sz w:val="25"/>
          <w:szCs w:val="25"/>
          <w:lang w:eastAsia="ru-RU"/>
        </w:rPr>
        <w:t>две цветные личные фотографии размером 35×45 мм;</w:t>
      </w:r>
    </w:p>
    <w:p w:rsidR="00135FB9" w:rsidRPr="00135FB9" w:rsidRDefault="00135FB9" w:rsidP="00135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color w:val="2B2B2B"/>
          <w:sz w:val="25"/>
          <w:szCs w:val="25"/>
          <w:lang w:eastAsia="ru-RU"/>
        </w:rPr>
        <w:t>документы, подтверждающие, что лицо, желающее осуществлять деятельность в качестве контролера-распорядителя, не состоит на учете в организациях органов здравоохранения по поводу психического заболевания, алкоголизма, наркомании или токсикомании;</w:t>
      </w:r>
    </w:p>
    <w:p w:rsidR="00135FB9" w:rsidRPr="00135FB9" w:rsidRDefault="00135FB9" w:rsidP="00135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  <w:r w:rsidRPr="00135FB9">
        <w:rPr>
          <w:rFonts w:ascii="Arial" w:eastAsia="Times New Roman" w:hAnsi="Arial" w:cs="Arial"/>
          <w:color w:val="2B2B2B"/>
          <w:sz w:val="25"/>
          <w:szCs w:val="25"/>
          <w:lang w:eastAsia="ru-RU"/>
        </w:rPr>
        <w:t>свидетельство об изменении фамилии, имени, отчества (при необходимости).</w:t>
      </w:r>
    </w:p>
    <w:p w:rsidR="00135FB9" w:rsidRDefault="00135FB9"/>
    <w:sectPr w:rsidR="00135FB9" w:rsidSect="0002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4B7"/>
    <w:multiLevelType w:val="multilevel"/>
    <w:tmpl w:val="22D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0B6D67"/>
    <w:multiLevelType w:val="multilevel"/>
    <w:tmpl w:val="C03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FB9"/>
    <w:rsid w:val="000278DE"/>
    <w:rsid w:val="00135FB9"/>
    <w:rsid w:val="00540FDA"/>
    <w:rsid w:val="00C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FB9"/>
    <w:rPr>
      <w:b/>
      <w:bCs/>
    </w:rPr>
  </w:style>
  <w:style w:type="character" w:styleId="a5">
    <w:name w:val="Hyperlink"/>
    <w:basedOn w:val="a0"/>
    <w:uiPriority w:val="99"/>
    <w:semiHidden/>
    <w:unhideWhenUsed/>
    <w:rsid w:val="00135FB9"/>
    <w:rPr>
      <w:color w:val="0000FF"/>
      <w:u w:val="single"/>
    </w:rPr>
  </w:style>
  <w:style w:type="paragraph" w:customStyle="1" w:styleId="has-text-align-center">
    <w:name w:val="has-text-align-center"/>
    <w:basedOn w:val="a"/>
    <w:rsid w:val="001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www.consultant.ru/document/cons_doc_LAW_73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5</cp:revision>
  <dcterms:created xsi:type="dcterms:W3CDTF">2022-02-16T06:03:00Z</dcterms:created>
  <dcterms:modified xsi:type="dcterms:W3CDTF">2022-02-16T06:07:00Z</dcterms:modified>
</cp:coreProperties>
</file>